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FB1" w:rsidRDefault="00312FB1" w:rsidP="00312FB1">
      <w:pPr>
        <w:jc w:val="center"/>
        <w:rPr>
          <w:b/>
          <w:sz w:val="20"/>
        </w:rPr>
      </w:pPr>
      <w:r>
        <w:rPr>
          <w:b/>
          <w:sz w:val="20"/>
        </w:rPr>
        <w:t xml:space="preserve">Администрация городского округа </w:t>
      </w:r>
      <w:proofErr w:type="spellStart"/>
      <w:r>
        <w:rPr>
          <w:b/>
          <w:sz w:val="20"/>
        </w:rPr>
        <w:t>Кинель</w:t>
      </w:r>
      <w:proofErr w:type="spellEnd"/>
    </w:p>
    <w:p w:rsidR="00312FB1" w:rsidRDefault="00312FB1" w:rsidP="00312FB1">
      <w:pPr>
        <w:jc w:val="center"/>
        <w:rPr>
          <w:sz w:val="24"/>
        </w:rPr>
      </w:pPr>
    </w:p>
    <w:p w:rsidR="00312FB1" w:rsidRDefault="00312FB1" w:rsidP="00312FB1">
      <w:pPr>
        <w:jc w:val="center"/>
        <w:rPr>
          <w:b/>
        </w:rPr>
      </w:pPr>
      <w:r>
        <w:rPr>
          <w:b/>
        </w:rPr>
        <w:t xml:space="preserve">ЛИСТ СОГЛАСОВАНИЯ </w:t>
      </w:r>
      <w:bookmarkStart w:id="0" w:name="_GoBack"/>
      <w:bookmarkEnd w:id="0"/>
    </w:p>
    <w:p w:rsidR="00312FB1" w:rsidRDefault="00312FB1" w:rsidP="00312FB1">
      <w:pPr>
        <w:jc w:val="center"/>
        <w:rPr>
          <w:b/>
        </w:rPr>
      </w:pPr>
    </w:p>
    <w:p w:rsidR="00312FB1" w:rsidRDefault="00312FB1" w:rsidP="00312FB1">
      <w:pPr>
        <w:ind w:firstLine="300"/>
        <w:jc w:val="center"/>
        <w:rPr>
          <w:color w:val="000000"/>
        </w:rPr>
      </w:pPr>
      <w:r>
        <w:t xml:space="preserve">к постановлению </w:t>
      </w:r>
      <w:r>
        <w:rPr>
          <w:color w:val="000000"/>
        </w:rPr>
        <w:t xml:space="preserve">администрации городского округа </w:t>
      </w:r>
    </w:p>
    <w:p w:rsidR="00F71A84" w:rsidRPr="00F71A84" w:rsidRDefault="00312FB1" w:rsidP="00F71A84">
      <w:pPr>
        <w:ind w:firstLine="300"/>
        <w:jc w:val="center"/>
        <w:rPr>
          <w:szCs w:val="28"/>
          <w:u w:val="single"/>
        </w:rPr>
      </w:pPr>
      <w:r w:rsidRPr="00855653">
        <w:rPr>
          <w:color w:val="000000"/>
          <w:u w:val="single"/>
        </w:rPr>
        <w:t>«</w:t>
      </w:r>
      <w:r w:rsidR="00D15604" w:rsidRPr="00D15604">
        <w:rPr>
          <w:szCs w:val="28"/>
          <w:u w:val="single"/>
        </w:rPr>
        <w:t xml:space="preserve">Об утверждении административного регламента предоставления муниципальной услуги </w:t>
      </w:r>
      <w:r w:rsidR="00991037" w:rsidRPr="00991037">
        <w:rPr>
          <w:szCs w:val="28"/>
          <w:u w:val="single"/>
        </w:rPr>
        <w:t>«</w:t>
      </w:r>
      <w:r w:rsidR="00F71A84" w:rsidRPr="00F71A84">
        <w:rPr>
          <w:szCs w:val="28"/>
          <w:u w:val="single"/>
        </w:rPr>
        <w:t>Установление публичного сервитута</w:t>
      </w:r>
    </w:p>
    <w:p w:rsidR="00312FB1" w:rsidRDefault="00F71A84" w:rsidP="00F71A84">
      <w:pPr>
        <w:ind w:firstLine="300"/>
        <w:jc w:val="center"/>
        <w:rPr>
          <w:color w:val="000000"/>
        </w:rPr>
      </w:pPr>
      <w:r w:rsidRPr="00F71A84">
        <w:rPr>
          <w:szCs w:val="28"/>
          <w:u w:val="single"/>
        </w:rPr>
        <w:t xml:space="preserve">в соответствии с главой V.7. Земельного кодекса Российской Федерации» на территории городского округа </w:t>
      </w:r>
      <w:proofErr w:type="spellStart"/>
      <w:r w:rsidRPr="00F71A84">
        <w:rPr>
          <w:szCs w:val="28"/>
          <w:u w:val="single"/>
        </w:rPr>
        <w:t>Кинель</w:t>
      </w:r>
      <w:proofErr w:type="spellEnd"/>
      <w:r w:rsidRPr="00F71A84">
        <w:rPr>
          <w:szCs w:val="28"/>
          <w:u w:val="single"/>
        </w:rPr>
        <w:t xml:space="preserve"> Самарской области</w:t>
      </w:r>
      <w:r w:rsidR="00312FB1" w:rsidRPr="00855653">
        <w:rPr>
          <w:szCs w:val="28"/>
          <w:u w:val="single"/>
        </w:rPr>
        <w:t>»</w:t>
      </w:r>
      <w:r w:rsidR="00312FB1">
        <w:rPr>
          <w:color w:val="000000"/>
        </w:rPr>
        <w:t xml:space="preserve"> </w:t>
      </w:r>
    </w:p>
    <w:p w:rsidR="00312FB1" w:rsidRDefault="00312FB1" w:rsidP="00312FB1">
      <w:pPr>
        <w:rPr>
          <w:i/>
          <w:sz w:val="16"/>
        </w:rPr>
      </w:pPr>
    </w:p>
    <w:p w:rsidR="00312FB1" w:rsidRPr="00855653" w:rsidRDefault="00312FB1" w:rsidP="00312FB1">
      <w:pPr>
        <w:jc w:val="center"/>
        <w:rPr>
          <w:b/>
          <w:sz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80"/>
        <w:gridCol w:w="3371"/>
        <w:gridCol w:w="2308"/>
        <w:gridCol w:w="1714"/>
      </w:tblGrid>
      <w:tr w:rsidR="00312FB1" w:rsidRPr="00855653" w:rsidTr="005C30BB">
        <w:trPr>
          <w:trHeight w:val="1"/>
        </w:trPr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FB1" w:rsidRPr="00855653" w:rsidRDefault="00312FB1" w:rsidP="005C30BB">
            <w:pPr>
              <w:jc w:val="center"/>
              <w:rPr>
                <w:b/>
                <w:sz w:val="24"/>
                <w:szCs w:val="24"/>
              </w:rPr>
            </w:pPr>
            <w:r w:rsidRPr="00855653">
              <w:rPr>
                <w:b/>
                <w:sz w:val="24"/>
                <w:szCs w:val="24"/>
              </w:rPr>
              <w:t>Занимаемая должность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FB1" w:rsidRPr="00855653" w:rsidRDefault="00312FB1" w:rsidP="005C30BB">
            <w:pPr>
              <w:jc w:val="center"/>
              <w:rPr>
                <w:b/>
                <w:sz w:val="24"/>
                <w:szCs w:val="24"/>
              </w:rPr>
            </w:pPr>
            <w:r w:rsidRPr="00855653">
              <w:rPr>
                <w:b/>
                <w:sz w:val="24"/>
                <w:szCs w:val="24"/>
              </w:rPr>
              <w:t xml:space="preserve">Дата поступления проекта на согласование 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FB1" w:rsidRPr="00855653" w:rsidRDefault="00312FB1" w:rsidP="005C30BB">
            <w:pPr>
              <w:jc w:val="center"/>
              <w:rPr>
                <w:b/>
                <w:sz w:val="24"/>
                <w:szCs w:val="24"/>
              </w:rPr>
            </w:pPr>
            <w:r w:rsidRPr="00855653">
              <w:rPr>
                <w:b/>
                <w:sz w:val="24"/>
                <w:szCs w:val="24"/>
              </w:rPr>
              <w:t>Подпись, дата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FB1" w:rsidRPr="00855653" w:rsidRDefault="00312FB1" w:rsidP="005C30BB">
            <w:pPr>
              <w:jc w:val="center"/>
              <w:rPr>
                <w:b/>
                <w:sz w:val="24"/>
                <w:szCs w:val="24"/>
              </w:rPr>
            </w:pPr>
            <w:r w:rsidRPr="00855653">
              <w:rPr>
                <w:b/>
                <w:sz w:val="24"/>
                <w:szCs w:val="24"/>
              </w:rPr>
              <w:t>Инициалы,</w:t>
            </w:r>
          </w:p>
          <w:p w:rsidR="00312FB1" w:rsidRPr="00855653" w:rsidRDefault="00312FB1" w:rsidP="005C30BB">
            <w:pPr>
              <w:jc w:val="center"/>
              <w:rPr>
                <w:b/>
                <w:sz w:val="24"/>
                <w:szCs w:val="24"/>
              </w:rPr>
            </w:pPr>
            <w:r w:rsidRPr="00855653">
              <w:rPr>
                <w:b/>
                <w:sz w:val="24"/>
                <w:szCs w:val="24"/>
              </w:rPr>
              <w:t>фамилия</w:t>
            </w:r>
          </w:p>
        </w:tc>
      </w:tr>
      <w:tr w:rsidR="00312FB1" w:rsidRPr="00855653" w:rsidTr="005C30BB"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FB1" w:rsidRPr="00855653" w:rsidRDefault="00312FB1" w:rsidP="005C30BB">
            <w:pPr>
              <w:jc w:val="center"/>
              <w:rPr>
                <w:rFonts w:eastAsia="Calibri"/>
                <w:sz w:val="24"/>
                <w:szCs w:val="24"/>
              </w:rPr>
            </w:pPr>
            <w:r w:rsidRPr="00855653">
              <w:rPr>
                <w:sz w:val="24"/>
                <w:szCs w:val="24"/>
              </w:rPr>
              <w:t>Заместитель руководителя аппарата администрации городского округа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FB1" w:rsidRPr="00855653" w:rsidRDefault="00312FB1" w:rsidP="005C30B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FB1" w:rsidRPr="00855653" w:rsidRDefault="00312FB1" w:rsidP="005C30B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FB1" w:rsidRPr="00855653" w:rsidRDefault="00312FB1" w:rsidP="005C30BB">
            <w:pPr>
              <w:jc w:val="center"/>
              <w:rPr>
                <w:rFonts w:eastAsia="Calibri"/>
                <w:sz w:val="24"/>
                <w:szCs w:val="24"/>
              </w:rPr>
            </w:pPr>
            <w:r w:rsidRPr="00855653">
              <w:rPr>
                <w:sz w:val="24"/>
                <w:szCs w:val="24"/>
              </w:rPr>
              <w:t>Нагаева О</w:t>
            </w:r>
            <w:r>
              <w:rPr>
                <w:sz w:val="24"/>
                <w:szCs w:val="24"/>
              </w:rPr>
              <w:t>.</w:t>
            </w:r>
            <w:r w:rsidRPr="00855653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.</w:t>
            </w:r>
          </w:p>
        </w:tc>
      </w:tr>
      <w:tr w:rsidR="00312FB1" w:rsidRPr="00855653" w:rsidTr="005C30BB"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FB1" w:rsidRPr="00855653" w:rsidRDefault="00312FB1" w:rsidP="005C30BB">
            <w:pPr>
              <w:jc w:val="center"/>
              <w:rPr>
                <w:rFonts w:eastAsia="Calibri"/>
                <w:sz w:val="24"/>
                <w:szCs w:val="24"/>
              </w:rPr>
            </w:pPr>
            <w:r w:rsidRPr="00855653">
              <w:rPr>
                <w:sz w:val="24"/>
                <w:szCs w:val="24"/>
              </w:rPr>
              <w:t>Заместитель начальника правового отдела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FB1" w:rsidRPr="00855653" w:rsidRDefault="00312FB1" w:rsidP="005C30B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FB1" w:rsidRPr="00855653" w:rsidRDefault="00312FB1" w:rsidP="005C30B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FB1" w:rsidRPr="00855653" w:rsidRDefault="00312FB1" w:rsidP="005C30BB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855653">
              <w:rPr>
                <w:rFonts w:eastAsia="Calibri"/>
                <w:sz w:val="24"/>
                <w:szCs w:val="24"/>
              </w:rPr>
              <w:t>Галимова</w:t>
            </w:r>
            <w:proofErr w:type="spellEnd"/>
            <w:r w:rsidRPr="00855653">
              <w:rPr>
                <w:rFonts w:eastAsia="Calibri"/>
                <w:sz w:val="24"/>
                <w:szCs w:val="24"/>
              </w:rPr>
              <w:t xml:space="preserve"> Н.Г.</w:t>
            </w:r>
          </w:p>
        </w:tc>
      </w:tr>
      <w:tr w:rsidR="00312FB1" w:rsidRPr="00855653" w:rsidTr="005C30BB"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FB1" w:rsidRPr="00855653" w:rsidRDefault="00312FB1" w:rsidP="005C30BB">
            <w:pPr>
              <w:jc w:val="center"/>
              <w:rPr>
                <w:rFonts w:eastAsia="Calibri"/>
                <w:sz w:val="24"/>
                <w:szCs w:val="24"/>
              </w:rPr>
            </w:pPr>
            <w:r w:rsidRPr="00855653">
              <w:rPr>
                <w:sz w:val="24"/>
                <w:szCs w:val="24"/>
              </w:rPr>
              <w:t>Главный специалист по обслуживанию программных систем аппарата администрации городского округа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FB1" w:rsidRPr="00855653" w:rsidRDefault="00312FB1" w:rsidP="005C30B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FB1" w:rsidRPr="00855653" w:rsidRDefault="00312FB1" w:rsidP="005C30B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FB1" w:rsidRPr="00855653" w:rsidRDefault="00312FB1" w:rsidP="005C30BB">
            <w:pPr>
              <w:jc w:val="center"/>
              <w:rPr>
                <w:rFonts w:eastAsia="Calibri"/>
                <w:sz w:val="24"/>
                <w:szCs w:val="24"/>
              </w:rPr>
            </w:pPr>
            <w:r w:rsidRPr="00855653">
              <w:rPr>
                <w:sz w:val="24"/>
                <w:szCs w:val="24"/>
              </w:rPr>
              <w:t>Богданов Д</w:t>
            </w:r>
            <w:r>
              <w:rPr>
                <w:sz w:val="24"/>
                <w:szCs w:val="24"/>
              </w:rPr>
              <w:t>.</w:t>
            </w:r>
            <w:r w:rsidRPr="00855653"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312FB1" w:rsidRDefault="00312FB1" w:rsidP="00312FB1">
      <w:pPr>
        <w:rPr>
          <w:sz w:val="24"/>
          <w:szCs w:val="24"/>
        </w:rPr>
      </w:pPr>
    </w:p>
    <w:p w:rsidR="00312FB1" w:rsidRDefault="00312FB1" w:rsidP="00312FB1">
      <w:pPr>
        <w:rPr>
          <w:szCs w:val="28"/>
        </w:rPr>
      </w:pPr>
    </w:p>
    <w:p w:rsidR="00312FB1" w:rsidRDefault="00312FB1" w:rsidP="00312FB1">
      <w:pPr>
        <w:rPr>
          <w:szCs w:val="28"/>
        </w:rPr>
      </w:pPr>
    </w:p>
    <w:p w:rsidR="00312FB1" w:rsidRDefault="00312FB1" w:rsidP="00312FB1">
      <w:pPr>
        <w:rPr>
          <w:szCs w:val="28"/>
        </w:rPr>
      </w:pPr>
    </w:p>
    <w:p w:rsidR="00312FB1" w:rsidRDefault="00312FB1" w:rsidP="00312FB1">
      <w:pPr>
        <w:rPr>
          <w:szCs w:val="28"/>
        </w:rPr>
      </w:pPr>
    </w:p>
    <w:p w:rsidR="00312FB1" w:rsidRDefault="00312FB1" w:rsidP="00312FB1">
      <w:pPr>
        <w:rPr>
          <w:szCs w:val="28"/>
        </w:rPr>
      </w:pPr>
    </w:p>
    <w:p w:rsidR="00312FB1" w:rsidRDefault="00312FB1" w:rsidP="00312FB1">
      <w:pPr>
        <w:rPr>
          <w:szCs w:val="28"/>
        </w:rPr>
      </w:pPr>
    </w:p>
    <w:p w:rsidR="00312FB1" w:rsidRDefault="00312FB1" w:rsidP="00312FB1">
      <w:pPr>
        <w:rPr>
          <w:szCs w:val="28"/>
        </w:rPr>
      </w:pPr>
    </w:p>
    <w:p w:rsidR="00312FB1" w:rsidRDefault="00312FB1" w:rsidP="00312FB1">
      <w:pPr>
        <w:rPr>
          <w:szCs w:val="28"/>
        </w:rPr>
      </w:pPr>
    </w:p>
    <w:p w:rsidR="00312FB1" w:rsidRDefault="00312FB1" w:rsidP="00312FB1">
      <w:pPr>
        <w:rPr>
          <w:szCs w:val="28"/>
        </w:rPr>
      </w:pPr>
    </w:p>
    <w:p w:rsidR="00312FB1" w:rsidRDefault="00312FB1" w:rsidP="00312FB1">
      <w:pPr>
        <w:rPr>
          <w:szCs w:val="28"/>
        </w:rPr>
      </w:pPr>
    </w:p>
    <w:p w:rsidR="00312FB1" w:rsidRDefault="00312FB1" w:rsidP="00312FB1">
      <w:pPr>
        <w:rPr>
          <w:szCs w:val="28"/>
        </w:rPr>
      </w:pPr>
    </w:p>
    <w:p w:rsidR="00312FB1" w:rsidRDefault="00312FB1" w:rsidP="00312FB1">
      <w:pPr>
        <w:rPr>
          <w:szCs w:val="28"/>
        </w:rPr>
      </w:pPr>
    </w:p>
    <w:p w:rsidR="00312FB1" w:rsidRDefault="00312FB1" w:rsidP="00312FB1">
      <w:pPr>
        <w:rPr>
          <w:szCs w:val="28"/>
        </w:rPr>
      </w:pPr>
    </w:p>
    <w:p w:rsidR="00312FB1" w:rsidRDefault="00312FB1" w:rsidP="00312FB1">
      <w:pPr>
        <w:rPr>
          <w:szCs w:val="28"/>
        </w:rPr>
      </w:pPr>
    </w:p>
    <w:p w:rsidR="00312FB1" w:rsidRDefault="00312FB1" w:rsidP="00312FB1">
      <w:pPr>
        <w:rPr>
          <w:szCs w:val="28"/>
        </w:rPr>
      </w:pPr>
    </w:p>
    <w:p w:rsidR="00312FB1" w:rsidRDefault="00312FB1" w:rsidP="00312FB1">
      <w:pPr>
        <w:rPr>
          <w:szCs w:val="28"/>
        </w:rPr>
      </w:pPr>
    </w:p>
    <w:p w:rsidR="00312FB1" w:rsidRDefault="00312FB1" w:rsidP="00312FB1">
      <w:pPr>
        <w:rPr>
          <w:szCs w:val="28"/>
        </w:rPr>
      </w:pPr>
    </w:p>
    <w:sectPr w:rsidR="00312F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6E0"/>
    <w:rsid w:val="00105E5A"/>
    <w:rsid w:val="002B0CF6"/>
    <w:rsid w:val="00312FB1"/>
    <w:rsid w:val="00587F1F"/>
    <w:rsid w:val="005A1671"/>
    <w:rsid w:val="00603438"/>
    <w:rsid w:val="00691B74"/>
    <w:rsid w:val="009902EB"/>
    <w:rsid w:val="00991037"/>
    <w:rsid w:val="00A663FF"/>
    <w:rsid w:val="00AF1C71"/>
    <w:rsid w:val="00B15EED"/>
    <w:rsid w:val="00D15604"/>
    <w:rsid w:val="00D9225D"/>
    <w:rsid w:val="00DD36E0"/>
    <w:rsid w:val="00F71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F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5EED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B15EE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F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5EED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B15E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Bajutova</cp:lastModifiedBy>
  <cp:revision>4</cp:revision>
  <cp:lastPrinted>2025-09-11T12:11:00Z</cp:lastPrinted>
  <dcterms:created xsi:type="dcterms:W3CDTF">2025-11-24T04:03:00Z</dcterms:created>
  <dcterms:modified xsi:type="dcterms:W3CDTF">2025-11-25T07:09:00Z</dcterms:modified>
</cp:coreProperties>
</file>